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eastAsia"/>
          <w:sz w:val="28"/>
          <w:szCs w:val="28"/>
          <w:lang w:val="en-US" w:eastAsia="zh-CN"/>
        </w:rPr>
        <w:t>由于税票改革，现逐步实行全电票。</w:t>
      </w:r>
      <w:r>
        <w:rPr>
          <w:rFonts w:hint="eastAsia"/>
          <w:sz w:val="28"/>
          <w:szCs w:val="28"/>
          <w:lang w:val="en-US" w:eastAsia="zh-CN"/>
        </w:rPr>
        <w:t>相较于之前的传统纸质发票及电子发票，全电发票有</w:t>
      </w:r>
      <w:r>
        <w:rPr>
          <w:rFonts w:hint="eastAsia"/>
          <w:sz w:val="28"/>
          <w:szCs w:val="28"/>
          <w:lang w:val="en-US" w:eastAsia="zh-CN"/>
        </w:rPr>
        <w:t>以下特</w:t>
      </w:r>
      <w:r>
        <w:rPr>
          <w:rFonts w:hint="eastAsia"/>
          <w:sz w:val="28"/>
          <w:szCs w:val="28"/>
          <w:lang w:val="en-US" w:eastAsia="zh-CN"/>
        </w:rPr>
        <w:t>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1、全电发票取消了发票代码,发票号码,变为 20 位发票号码；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 xml:space="preserve">2、取消了校验码、密码区、收款人、复核人、销售方(章)；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3、新增了 动态二维码；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传统纸质发票及电子发票线上识别验真还是按照原来的操作说明进行操作，全电票如何在线上进行识别验真，按照此文档说明进行操作。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eastAsia"/>
          <w:sz w:val="28"/>
          <w:szCs w:val="28"/>
          <w:lang w:val="en-US" w:eastAsia="zh-CN"/>
        </w:rPr>
        <w:t>全电票说明可以登录此网站了解：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sectPr>
          <w:pgSz w:w="16838" w:h="11906" w:orient="landscape"/>
          <w:pgMar w:top="1800" w:right="1440" w:bottom="1800" w:left="1440" w:header="851" w:footer="992" w:gutter="0"/>
          <w:cols w:space="425" w:num="1"/>
          <w:docGrid w:type="lines" w:linePitch="312" w:charSpace="0"/>
        </w:sectPr>
      </w:pPr>
      <w:r>
        <w:rPr>
          <w:rFonts w:hint="default"/>
          <w:sz w:val="28"/>
          <w:szCs w:val="28"/>
          <w:lang w:val="en-US" w:eastAsia="zh-CN"/>
        </w:rPr>
        <w:t>https://baijiahao.baidu.com/s?id=1738135303640950859&amp;wfr=spider&amp;for=pc</w:t>
      </w:r>
    </w:p>
    <w:p>
      <w:pPr>
        <w:jc w:val="center"/>
        <w:rPr>
          <w:rFonts w:hint="default"/>
          <w:b/>
          <w:bCs/>
          <w:sz w:val="36"/>
          <w:szCs w:val="36"/>
          <w:lang w:val="en-US" w:eastAsia="zh-CN"/>
        </w:rPr>
      </w:pPr>
      <w:r>
        <w:rPr>
          <w:rFonts w:hint="eastAsia"/>
          <w:b/>
          <w:bCs/>
          <w:sz w:val="36"/>
          <w:szCs w:val="36"/>
          <w:lang w:val="en-US" w:eastAsia="zh-CN"/>
        </w:rPr>
        <w:t>全电普票验真1</w:t>
      </w:r>
      <w:bookmarkStart w:id="0" w:name="_GoBack"/>
      <w:bookmarkEnd w:id="0"/>
    </w:p>
    <w:p>
      <w:pPr>
        <w:jc w:val="left"/>
        <w:rPr>
          <w:rFonts w:hint="default"/>
          <w:b/>
          <w:bCs/>
          <w:sz w:val="30"/>
          <w:szCs w:val="30"/>
          <w:lang w:val="en-US" w:eastAsia="zh-CN"/>
        </w:rPr>
      </w:pPr>
      <w:r>
        <w:rPr>
          <w:rFonts w:hint="eastAsia"/>
          <w:b/>
          <w:bCs/>
          <w:sz w:val="30"/>
          <w:szCs w:val="30"/>
          <w:lang w:val="en-US" w:eastAsia="zh-CN"/>
        </w:rPr>
        <w:t>网上报销系统为例：</w:t>
      </w:r>
    </w:p>
    <w:p>
      <w:pPr>
        <w:rPr>
          <w:rFonts w:hint="default" w:eastAsiaTheme="minorEastAsia"/>
          <w:sz w:val="24"/>
          <w:szCs w:val="24"/>
          <w:lang w:val="en-US" w:eastAsia="zh-CN"/>
        </w:rPr>
      </w:pPr>
      <w:r>
        <w:rPr>
          <w:rFonts w:hint="eastAsia"/>
          <w:sz w:val="24"/>
          <w:szCs w:val="24"/>
          <w:lang w:val="en-US" w:eastAsia="zh-CN"/>
        </w:rPr>
        <w:t>1、点击进入网上报销系统</w:t>
      </w:r>
    </w:p>
    <w:p>
      <w:r>
        <w:drawing>
          <wp:inline distT="0" distB="0" distL="114300" distR="114300">
            <wp:extent cx="6610985" cy="2023110"/>
            <wp:effectExtent l="0" t="0" r="1841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6610985" cy="2023110"/>
                    </a:xfrm>
                    <a:prstGeom prst="rect">
                      <a:avLst/>
                    </a:prstGeom>
                    <a:noFill/>
                    <a:ln>
                      <a:noFill/>
                    </a:ln>
                  </pic:spPr>
                </pic:pic>
              </a:graphicData>
            </a:graphic>
          </wp:inline>
        </w:drawing>
      </w:r>
    </w:p>
    <w:p>
      <w:pPr>
        <w:rPr>
          <w:rFonts w:hint="default"/>
          <w:sz w:val="24"/>
          <w:szCs w:val="24"/>
          <w:lang w:val="en-US" w:eastAsia="zh-CN"/>
        </w:rPr>
      </w:pPr>
      <w:r>
        <w:rPr>
          <w:rFonts w:hint="eastAsia"/>
          <w:sz w:val="24"/>
          <w:szCs w:val="24"/>
          <w:lang w:val="en-US" w:eastAsia="zh-CN"/>
        </w:rPr>
        <w:t>2、点击发票管理</w:t>
      </w:r>
    </w:p>
    <w:p>
      <w:r>
        <w:drawing>
          <wp:inline distT="0" distB="0" distL="114300" distR="114300">
            <wp:extent cx="6195695" cy="3406775"/>
            <wp:effectExtent l="0" t="0" r="1460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6195695" cy="3406775"/>
                    </a:xfrm>
                    <a:prstGeom prst="rect">
                      <a:avLst/>
                    </a:prstGeom>
                    <a:noFill/>
                    <a:ln>
                      <a:noFill/>
                    </a:ln>
                  </pic:spPr>
                </pic:pic>
              </a:graphicData>
            </a:graphic>
          </wp:inline>
        </w:drawing>
      </w:r>
    </w:p>
    <w:p>
      <w:pPr>
        <w:numPr>
          <w:ilvl w:val="0"/>
          <w:numId w:val="1"/>
        </w:numPr>
        <w:ind w:left="141" w:leftChars="0" w:firstLineChars="0"/>
        <w:rPr>
          <w:rFonts w:hint="eastAsia"/>
          <w:sz w:val="24"/>
          <w:szCs w:val="24"/>
          <w:lang w:val="en-US" w:eastAsia="zh-CN"/>
        </w:rPr>
      </w:pPr>
      <w:r>
        <w:rPr>
          <w:rFonts w:hint="eastAsia"/>
          <w:sz w:val="24"/>
          <w:szCs w:val="24"/>
          <w:lang w:val="en-US" w:eastAsia="zh-CN"/>
        </w:rPr>
        <w:t>选择全电普票</w:t>
      </w:r>
    </w:p>
    <w:p>
      <w:pPr>
        <w:numPr>
          <w:ilvl w:val="0"/>
          <w:numId w:val="1"/>
        </w:numPr>
        <w:ind w:left="141" w:leftChars="0" w:firstLineChars="0"/>
        <w:rPr>
          <w:rFonts w:hint="default"/>
          <w:sz w:val="24"/>
          <w:szCs w:val="24"/>
          <w:lang w:val="en-US" w:eastAsia="zh-CN"/>
        </w:rPr>
      </w:pPr>
      <w:r>
        <w:rPr>
          <w:rFonts w:hint="eastAsia"/>
          <w:sz w:val="24"/>
          <w:szCs w:val="24"/>
          <w:lang w:val="en-US" w:eastAsia="zh-CN"/>
        </w:rPr>
        <w:t>发票若.jpg或.png等图片格式，则选择</w:t>
      </w:r>
      <w:r>
        <w:drawing>
          <wp:inline distT="0" distB="0" distL="114300" distR="114300">
            <wp:extent cx="914400" cy="62865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
                    <a:stretch>
                      <a:fillRect/>
                    </a:stretch>
                  </pic:blipFill>
                  <pic:spPr>
                    <a:xfrm>
                      <a:off x="0" y="0"/>
                      <a:ext cx="914400" cy="628650"/>
                    </a:xfrm>
                    <a:prstGeom prst="rect">
                      <a:avLst/>
                    </a:prstGeom>
                    <a:noFill/>
                    <a:ln>
                      <a:noFill/>
                    </a:ln>
                  </pic:spPr>
                </pic:pic>
              </a:graphicData>
            </a:graphic>
          </wp:inline>
        </w:drawing>
      </w:r>
      <w:r>
        <w:rPr>
          <w:rFonts w:hint="eastAsia"/>
          <w:sz w:val="24"/>
          <w:szCs w:val="24"/>
          <w:lang w:val="en-US" w:eastAsia="zh-CN"/>
        </w:rPr>
        <w:t>模块（若为.pdf文件或ofd文件，则选择</w:t>
      </w:r>
      <w:r>
        <w:drawing>
          <wp:inline distT="0" distB="0" distL="114300" distR="114300">
            <wp:extent cx="876300" cy="64770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876300" cy="647700"/>
                    </a:xfrm>
                    <a:prstGeom prst="rect">
                      <a:avLst/>
                    </a:prstGeom>
                    <a:noFill/>
                    <a:ln>
                      <a:noFill/>
                    </a:ln>
                  </pic:spPr>
                </pic:pic>
              </a:graphicData>
            </a:graphic>
          </wp:inline>
        </w:drawing>
      </w:r>
      <w:r>
        <w:rPr>
          <w:rFonts w:hint="eastAsia"/>
          <w:sz w:val="24"/>
          <w:szCs w:val="24"/>
          <w:lang w:val="en-US" w:eastAsia="zh-CN"/>
        </w:rPr>
        <w:t>模块）</w:t>
      </w:r>
    </w:p>
    <w:p>
      <w:r>
        <w:drawing>
          <wp:inline distT="0" distB="0" distL="114300" distR="114300">
            <wp:extent cx="7450455" cy="5107940"/>
            <wp:effectExtent l="0" t="0" r="1714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7450455" cy="5107940"/>
                    </a:xfrm>
                    <a:prstGeom prst="rect">
                      <a:avLst/>
                    </a:prstGeom>
                    <a:noFill/>
                    <a:ln>
                      <a:noFill/>
                    </a:ln>
                  </pic:spPr>
                </pic:pic>
              </a:graphicData>
            </a:graphic>
          </wp:inline>
        </w:drawing>
      </w:r>
    </w:p>
    <w:p>
      <w:pPr>
        <w:rPr>
          <w:rFonts w:hint="default"/>
          <w:sz w:val="24"/>
          <w:szCs w:val="24"/>
          <w:lang w:val="en-US" w:eastAsia="zh-CN"/>
        </w:rPr>
      </w:pPr>
      <w:r>
        <w:rPr>
          <w:rFonts w:hint="eastAsia"/>
          <w:sz w:val="24"/>
          <w:szCs w:val="24"/>
          <w:lang w:val="en-US" w:eastAsia="zh-CN"/>
        </w:rPr>
        <w:t>5、点击查验</w:t>
      </w:r>
    </w:p>
    <w:p>
      <w:r>
        <w:drawing>
          <wp:inline distT="0" distB="0" distL="114300" distR="114300">
            <wp:extent cx="8858885" cy="4008755"/>
            <wp:effectExtent l="0" t="0" r="1841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8858885" cy="4008755"/>
                    </a:xfrm>
                    <a:prstGeom prst="rect">
                      <a:avLst/>
                    </a:prstGeom>
                    <a:noFill/>
                    <a:ln>
                      <a:noFill/>
                    </a:ln>
                  </pic:spPr>
                </pic:pic>
              </a:graphicData>
            </a:graphic>
          </wp:inline>
        </w:drawing>
      </w:r>
    </w:p>
    <w:p>
      <w:pPr>
        <w:numPr>
          <w:numId w:val="0"/>
        </w:numPr>
        <w:ind w:left="141" w:leftChars="0"/>
        <w:jc w:val="left"/>
      </w:pPr>
      <w:r>
        <w:rPr>
          <w:rFonts w:hint="eastAsia"/>
          <w:sz w:val="24"/>
          <w:szCs w:val="24"/>
          <w:lang w:val="en-US" w:eastAsia="zh-CN"/>
        </w:rPr>
        <w:t>6、发票录入成功</w:t>
      </w:r>
      <w:r>
        <w:drawing>
          <wp:inline distT="0" distB="0" distL="114300" distR="114300">
            <wp:extent cx="8861425" cy="5187950"/>
            <wp:effectExtent l="0" t="0" r="1587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8861425" cy="5187950"/>
                    </a:xfrm>
                    <a:prstGeom prst="rect">
                      <a:avLst/>
                    </a:prstGeom>
                    <a:noFill/>
                    <a:ln>
                      <a:noFill/>
                    </a:ln>
                  </pic:spPr>
                </pic:pic>
              </a:graphicData>
            </a:graphic>
          </wp:inline>
        </w:drawing>
      </w:r>
    </w:p>
    <w:p>
      <w:pPr>
        <w:numPr>
          <w:ilvl w:val="0"/>
          <w:numId w:val="0"/>
        </w:numPr>
        <w:ind w:left="141" w:leftChars="0"/>
        <w:jc w:val="left"/>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下图是全电普票的票样：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drawing>
          <wp:inline distT="0" distB="0" distL="114300" distR="114300">
            <wp:extent cx="6644005" cy="4438650"/>
            <wp:effectExtent l="0" t="0" r="4445" b="0"/>
            <wp:docPr id="4" name="图片 4" descr="王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王老师"/>
                    <pic:cNvPicPr>
                      <a:picLocks noChangeAspect="1"/>
                    </pic:cNvPicPr>
                  </pic:nvPicPr>
                  <pic:blipFill>
                    <a:blip r:embed="rId11"/>
                    <a:stretch>
                      <a:fillRect/>
                    </a:stretch>
                  </pic:blipFill>
                  <pic:spPr>
                    <a:xfrm>
                      <a:off x="0" y="0"/>
                      <a:ext cx="6644005" cy="4438650"/>
                    </a:xfrm>
                    <a:prstGeom prst="rect">
                      <a:avLst/>
                    </a:prstGeom>
                  </pic:spPr>
                </pic:pic>
              </a:graphicData>
            </a:graphic>
          </wp:inline>
        </w:drawing>
      </w:r>
    </w:p>
    <w:p>
      <w:pPr>
        <w:numPr>
          <w:ilvl w:val="0"/>
          <w:numId w:val="0"/>
        </w:numPr>
        <w:ind w:left="141" w:leftChars="0"/>
        <w:jc w:val="left"/>
      </w:pPr>
    </w:p>
    <w:p>
      <w:pPr>
        <w:jc w:val="center"/>
        <w:rPr>
          <w:rFonts w:hint="default"/>
          <w:b/>
          <w:bCs/>
          <w:sz w:val="36"/>
          <w:szCs w:val="36"/>
          <w:lang w:val="en-US" w:eastAsia="zh-CN"/>
        </w:rPr>
      </w:pPr>
      <w:r>
        <w:rPr>
          <w:rFonts w:hint="eastAsia"/>
          <w:b/>
          <w:bCs/>
          <w:sz w:val="36"/>
          <w:szCs w:val="36"/>
          <w:lang w:val="en-US" w:eastAsia="zh-CN"/>
        </w:rPr>
        <w:t>全电普票验真2</w:t>
      </w:r>
    </w:p>
    <w:p>
      <w:pPr>
        <w:jc w:val="left"/>
        <w:rPr>
          <w:rFonts w:hint="eastAsia"/>
          <w:b/>
          <w:bCs/>
          <w:sz w:val="30"/>
          <w:szCs w:val="30"/>
          <w:lang w:val="en-US" w:eastAsia="zh-CN"/>
        </w:rPr>
      </w:pPr>
    </w:p>
    <w:p>
      <w:pPr>
        <w:jc w:val="left"/>
        <w:rPr>
          <w:rFonts w:hint="eastAsia"/>
          <w:b/>
          <w:bCs/>
          <w:sz w:val="30"/>
          <w:szCs w:val="30"/>
          <w:lang w:val="en-US" w:eastAsia="zh-CN"/>
        </w:rPr>
      </w:pPr>
      <w:r>
        <w:rPr>
          <w:rFonts w:hint="eastAsia"/>
          <w:b/>
          <w:bCs/>
          <w:sz w:val="30"/>
          <w:szCs w:val="30"/>
          <w:lang w:val="en-US" w:eastAsia="zh-CN"/>
        </w:rPr>
        <w:t>以合同系统为例（在合同系统和差旅系统中发票查验方式相同</w:t>
      </w:r>
      <w:r>
        <w:rPr>
          <w:rFonts w:hint="eastAsia"/>
          <w:b/>
          <w:bCs/>
          <w:sz w:val="30"/>
          <w:szCs w:val="30"/>
          <w:lang w:val="en-US" w:eastAsia="zh-CN"/>
        </w:rPr>
        <w:t>），操作如下：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pPr>
      <w:r>
        <w:rPr>
          <w:rFonts w:hint="eastAsia"/>
          <w:sz w:val="24"/>
          <w:szCs w:val="24"/>
          <w:lang w:val="en-US" w:eastAsia="zh-CN"/>
        </w:rPr>
        <w:t>进入合同管理系统</w:t>
      </w:r>
      <w:r>
        <w:drawing>
          <wp:inline distT="0" distB="0" distL="114300" distR="114300">
            <wp:extent cx="8855075" cy="2608580"/>
            <wp:effectExtent l="0" t="0" r="31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8855075" cy="260858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default"/>
          <w:sz w:val="24"/>
          <w:szCs w:val="24"/>
          <w:lang w:val="en-US" w:eastAsia="zh-CN"/>
        </w:rPr>
      </w:pPr>
      <w:r>
        <w:rPr>
          <w:rFonts w:hint="eastAsia"/>
          <w:sz w:val="24"/>
          <w:szCs w:val="24"/>
          <w:lang w:val="en-US" w:eastAsia="zh-CN"/>
        </w:rPr>
        <w:t>在履行管理中选择付款合同结算，点击结算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8854440" cy="1856740"/>
            <wp:effectExtent l="0" t="0" r="3810"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8854440" cy="185674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eastAsia"/>
          <w:sz w:val="24"/>
          <w:szCs w:val="24"/>
          <w:lang w:val="en-US" w:eastAsia="zh-CN"/>
        </w:rPr>
      </w:pPr>
      <w:r>
        <w:rPr>
          <w:rFonts w:hint="eastAsia"/>
          <w:sz w:val="24"/>
          <w:szCs w:val="24"/>
          <w:lang w:val="en-US" w:eastAsia="zh-CN"/>
        </w:rPr>
        <w:t>新增结算信息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8862060" cy="2125345"/>
            <wp:effectExtent l="0" t="0" r="15240"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8862060" cy="212534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eastAsia"/>
          <w:sz w:val="24"/>
          <w:szCs w:val="24"/>
          <w:lang w:val="en-US" w:eastAsia="zh-CN"/>
        </w:rPr>
      </w:pPr>
      <w:r>
        <w:rPr>
          <w:rFonts w:hint="eastAsia"/>
          <w:sz w:val="24"/>
          <w:szCs w:val="24"/>
          <w:lang w:val="en-US" w:eastAsia="zh-CN"/>
        </w:rPr>
        <w:t>点击发票验真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8853805" cy="4251960"/>
            <wp:effectExtent l="0" t="0" r="4445" b="152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5"/>
                    <a:stretch>
                      <a:fillRect/>
                    </a:stretch>
                  </pic:blipFill>
                  <pic:spPr>
                    <a:xfrm>
                      <a:off x="0" y="0"/>
                      <a:ext cx="8853805" cy="425196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default" w:eastAsiaTheme="minorEastAsia"/>
          <w:sz w:val="24"/>
          <w:szCs w:val="24"/>
          <w:lang w:val="en-US" w:eastAsia="zh-CN"/>
        </w:rPr>
      </w:pPr>
      <w:r>
        <w:rPr>
          <w:rFonts w:hint="eastAsia"/>
          <w:sz w:val="24"/>
          <w:szCs w:val="24"/>
          <w:lang w:val="en-US" w:eastAsia="zh-CN"/>
        </w:rPr>
        <w:t>进入如下所示发票识别验真界面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8846185" cy="4303395"/>
            <wp:effectExtent l="0" t="0" r="12065"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6"/>
                    <a:stretch>
                      <a:fillRect/>
                    </a:stretch>
                  </pic:blipFill>
                  <pic:spPr>
                    <a:xfrm>
                      <a:off x="0" y="0"/>
                      <a:ext cx="8846185" cy="43033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eastAsiaTheme="minorEastAsia"/>
          <w:lang w:val="en-US" w:eastAsia="zh-CN"/>
        </w:rPr>
      </w:pPr>
      <w:r>
        <w:rPr>
          <w:rFonts w:hint="eastAsia"/>
          <w:sz w:val="24"/>
          <w:szCs w:val="24"/>
          <w:lang w:val="en-US" w:eastAsia="zh-CN"/>
        </w:rPr>
        <w:t>6、打开微信扫一扫，先扫描第一个二维码</w:t>
      </w:r>
      <w:r>
        <w:drawing>
          <wp:inline distT="0" distB="0" distL="114300" distR="114300">
            <wp:extent cx="1619250" cy="1609725"/>
            <wp:effectExtent l="0" t="0" r="0"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7"/>
                    <a:stretch>
                      <a:fillRect/>
                    </a:stretch>
                  </pic:blipFill>
                  <pic:spPr>
                    <a:xfrm>
                      <a:off x="0" y="0"/>
                      <a:ext cx="1619250" cy="1609725"/>
                    </a:xfrm>
                    <a:prstGeom prst="rect">
                      <a:avLst/>
                    </a:prstGeom>
                    <a:noFill/>
                    <a:ln>
                      <a:noFill/>
                    </a:ln>
                  </pic:spPr>
                </pic:pic>
              </a:graphicData>
            </a:graphic>
          </wp:inline>
        </w:drawing>
      </w:r>
      <w:r>
        <w:rPr>
          <w:rFonts w:hint="eastAsia"/>
          <w:sz w:val="24"/>
          <w:szCs w:val="24"/>
          <w:lang w:eastAsia="zh-CN"/>
        </w:rPr>
        <w:t>，</w:t>
      </w:r>
      <w:r>
        <w:rPr>
          <w:rFonts w:hint="eastAsia"/>
          <w:sz w:val="24"/>
          <w:szCs w:val="24"/>
          <w:lang w:val="en-US" w:eastAsia="zh-CN"/>
        </w:rPr>
        <w:t>此时手机处于该状态</w:t>
      </w:r>
      <w:r>
        <w:drawing>
          <wp:inline distT="0" distB="0" distL="114300" distR="114300">
            <wp:extent cx="1245870" cy="2251075"/>
            <wp:effectExtent l="0" t="0" r="11430" b="1587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8"/>
                    <a:stretch>
                      <a:fillRect/>
                    </a:stretch>
                  </pic:blipFill>
                  <pic:spPr>
                    <a:xfrm>
                      <a:off x="0" y="0"/>
                      <a:ext cx="1245870" cy="2251075"/>
                    </a:xfrm>
                    <a:prstGeom prst="rect">
                      <a:avLst/>
                    </a:prstGeom>
                    <a:noFill/>
                    <a:ln>
                      <a:noFill/>
                    </a:ln>
                  </pic:spPr>
                </pic:pic>
              </a:graphicData>
            </a:graphic>
          </wp:inline>
        </w:drawing>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4"/>
          <w:szCs w:val="24"/>
          <w:lang w:eastAsia="zh-CN"/>
        </w:rPr>
      </w:pPr>
      <w:r>
        <w:rPr>
          <w:rFonts w:hint="eastAsia"/>
          <w:sz w:val="24"/>
          <w:szCs w:val="24"/>
          <w:lang w:val="en-US" w:eastAsia="zh-CN"/>
        </w:rPr>
        <w:t>7、保持手机现有状态不变，继续扫描第二个二维码</w:t>
      </w:r>
      <w:r>
        <w:drawing>
          <wp:inline distT="0" distB="0" distL="114300" distR="114300">
            <wp:extent cx="1552575" cy="1552575"/>
            <wp:effectExtent l="0" t="0" r="9525" b="952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9"/>
                    <a:stretch>
                      <a:fillRect/>
                    </a:stretch>
                  </pic:blipFill>
                  <pic:spPr>
                    <a:xfrm>
                      <a:off x="0" y="0"/>
                      <a:ext cx="1552575" cy="1552575"/>
                    </a:xfrm>
                    <a:prstGeom prst="rect">
                      <a:avLst/>
                    </a:prstGeom>
                    <a:noFill/>
                    <a:ln>
                      <a:noFill/>
                    </a:ln>
                  </pic:spPr>
                </pic:pic>
              </a:graphicData>
            </a:graphic>
          </wp:inline>
        </w:drawing>
      </w:r>
      <w:r>
        <w:rPr>
          <w:rFonts w:hint="eastAsia"/>
          <w:sz w:val="24"/>
          <w:szCs w:val="24"/>
          <w:lang w:eastAsia="zh-CN"/>
        </w:rPr>
        <w:t>，</w:t>
      </w:r>
      <w:r>
        <w:rPr>
          <w:rFonts w:hint="eastAsia"/>
          <w:sz w:val="24"/>
          <w:szCs w:val="24"/>
          <w:lang w:val="en-US" w:eastAsia="zh-CN"/>
        </w:rPr>
        <w:t>此时手机处于该状态</w:t>
      </w:r>
      <w:r>
        <w:drawing>
          <wp:inline distT="0" distB="0" distL="114300" distR="114300">
            <wp:extent cx="1140460" cy="2164715"/>
            <wp:effectExtent l="0" t="0" r="2540" b="698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0"/>
                    <a:stretch>
                      <a:fillRect/>
                    </a:stretch>
                  </pic:blipFill>
                  <pic:spPr>
                    <a:xfrm>
                      <a:off x="0" y="0"/>
                      <a:ext cx="1140460" cy="2164715"/>
                    </a:xfrm>
                    <a:prstGeom prst="rect">
                      <a:avLst/>
                    </a:prstGeom>
                    <a:noFill/>
                    <a:ln>
                      <a:noFill/>
                    </a:ln>
                  </pic:spPr>
                </pic:pic>
              </a:graphicData>
            </a:graphic>
          </wp:inline>
        </w:drawing>
      </w:r>
      <w:r>
        <w:rPr>
          <w:rFonts w:hint="eastAsia"/>
          <w:sz w:val="24"/>
          <w:szCs w:val="24"/>
          <w:lang w:eastAsia="zh-CN"/>
        </w:rPr>
        <w:t>，</w:t>
      </w:r>
      <w:r>
        <w:rPr>
          <w:rFonts w:hint="eastAsia"/>
          <w:sz w:val="24"/>
          <w:szCs w:val="24"/>
          <w:lang w:val="en-US" w:eastAsia="zh-CN"/>
        </w:rPr>
        <w:t>会带出来经办人的工号以及该笔结算业务的业务编号</w:t>
      </w:r>
      <w:r>
        <w:rPr>
          <w:rFonts w:hint="eastAsia"/>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4"/>
          <w:szCs w:val="24"/>
          <w:lang w:val="en-US" w:eastAsia="zh-CN"/>
        </w:rPr>
      </w:pPr>
      <w:r>
        <w:rPr>
          <w:rFonts w:hint="eastAsia"/>
          <w:sz w:val="24"/>
          <w:szCs w:val="24"/>
          <w:lang w:val="en-US" w:eastAsia="zh-CN"/>
        </w:rPr>
        <w:t>8、保持手机现有状态不变，继续扫描发票左上方的二维码</w:t>
      </w:r>
      <w:r>
        <w:drawing>
          <wp:inline distT="0" distB="0" distL="114300" distR="114300">
            <wp:extent cx="1285875" cy="1247775"/>
            <wp:effectExtent l="0" t="0" r="9525" b="952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1"/>
                    <a:stretch>
                      <a:fillRect/>
                    </a:stretch>
                  </pic:blipFill>
                  <pic:spPr>
                    <a:xfrm>
                      <a:off x="0" y="0"/>
                      <a:ext cx="1285875" cy="1247775"/>
                    </a:xfrm>
                    <a:prstGeom prst="rect">
                      <a:avLst/>
                    </a:prstGeom>
                    <a:noFill/>
                    <a:ln>
                      <a:noFill/>
                    </a:ln>
                  </pic:spPr>
                </pic:pic>
              </a:graphicData>
            </a:graphic>
          </wp:inline>
        </w:drawing>
      </w:r>
      <w:r>
        <w:rPr>
          <w:rFonts w:hint="eastAsia"/>
          <w:sz w:val="24"/>
          <w:szCs w:val="24"/>
          <w:lang w:val="en-US" w:eastAsia="zh-CN"/>
        </w:rPr>
        <w:t>，结果如图所示</w:t>
      </w:r>
      <w:r>
        <w:rPr>
          <w:rFonts w:hint="default" w:eastAsiaTheme="minorEastAsia"/>
          <w:lang w:val="en-US" w:eastAsia="zh-CN"/>
        </w:rPr>
        <w:drawing>
          <wp:inline distT="0" distB="0" distL="114300" distR="114300">
            <wp:extent cx="2001520" cy="3444240"/>
            <wp:effectExtent l="0" t="0" r="17780" b="3810"/>
            <wp:docPr id="25" name="图片 25" descr="168325814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83258142162"/>
                    <pic:cNvPicPr>
                      <a:picLocks noChangeAspect="1"/>
                    </pic:cNvPicPr>
                  </pic:nvPicPr>
                  <pic:blipFill>
                    <a:blip r:embed="rId22"/>
                    <a:stretch>
                      <a:fillRect/>
                    </a:stretch>
                  </pic:blipFill>
                  <pic:spPr>
                    <a:xfrm>
                      <a:off x="0" y="0"/>
                      <a:ext cx="2001520" cy="3444240"/>
                    </a:xfrm>
                    <a:prstGeom prst="rect">
                      <a:avLst/>
                    </a:prstGeom>
                  </pic:spPr>
                </pic:pic>
              </a:graphicData>
            </a:graphic>
          </wp:inline>
        </w:drawing>
      </w:r>
      <w:r>
        <w:rPr>
          <w:rFonts w:hint="eastAsia"/>
          <w:sz w:val="24"/>
          <w:szCs w:val="24"/>
          <w:lang w:val="en-US" w:eastAsia="zh-CN"/>
        </w:rPr>
        <w:t>，发票识别成功；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sz w:val="24"/>
          <w:szCs w:val="24"/>
          <w:lang w:val="en-US" w:eastAsia="zh-CN"/>
        </w:rPr>
      </w:pPr>
      <w:r>
        <w:rPr>
          <w:rFonts w:hint="eastAsia"/>
          <w:sz w:val="24"/>
          <w:szCs w:val="24"/>
          <w:lang w:val="en-US" w:eastAsia="zh-CN"/>
        </w:rPr>
        <w:t>9、此时，在浏览器界面，会显示发票的发票号码，开票日期，价税合计相关信息，点击查验后，弹出该发票信息保存成功的对话框，点击确定；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8859520" cy="5046980"/>
            <wp:effectExtent l="0" t="0" r="17780" b="127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3"/>
                    <a:stretch>
                      <a:fillRect/>
                    </a:stretch>
                  </pic:blipFill>
                  <pic:spPr>
                    <a:xfrm>
                      <a:off x="0" y="0"/>
                      <a:ext cx="8859520" cy="5046980"/>
                    </a:xfrm>
                    <a:prstGeom prst="rect">
                      <a:avLst/>
                    </a:prstGeom>
                    <a:noFill/>
                    <a:ln>
                      <a:noFill/>
                    </a:ln>
                  </pic:spPr>
                </pic:pic>
              </a:graphicData>
            </a:graphic>
          </wp:inline>
        </w:drawing>
      </w:r>
      <w:r>
        <w:rPr>
          <w:rFonts w:hint="eastAsia"/>
          <w:sz w:val="24"/>
          <w:szCs w:val="24"/>
          <w:lang w:val="en-US" w:eastAsia="zh-CN"/>
        </w:rPr>
        <w:t>10、点击确定后，弹出发票查验明细对话框，点击关闭；</w:t>
      </w:r>
      <w:r>
        <w:drawing>
          <wp:inline distT="0" distB="0" distL="114300" distR="114300">
            <wp:extent cx="8856345" cy="4160520"/>
            <wp:effectExtent l="0" t="0" r="1905" b="1143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4"/>
                    <a:stretch>
                      <a:fillRect/>
                    </a:stretch>
                  </pic:blipFill>
                  <pic:spPr>
                    <a:xfrm>
                      <a:off x="0" y="0"/>
                      <a:ext cx="8856345" cy="41605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sz w:val="24"/>
          <w:szCs w:val="24"/>
          <w:lang w:val="en-US" w:eastAsia="zh-CN"/>
        </w:rPr>
      </w:pPr>
      <w:r>
        <w:rPr>
          <w:rFonts w:hint="eastAsia"/>
          <w:sz w:val="24"/>
          <w:szCs w:val="24"/>
          <w:lang w:val="en-US" w:eastAsia="zh-CN"/>
        </w:rPr>
        <w:t>11、此时可以看到该发票显示在序号2上；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8855075" cy="4263390"/>
            <wp:effectExtent l="0" t="0" r="3175" b="381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5"/>
                    <a:stretch>
                      <a:fillRect/>
                    </a:stretch>
                  </pic:blipFill>
                  <pic:spPr>
                    <a:xfrm>
                      <a:off x="0" y="0"/>
                      <a:ext cx="8855075" cy="42633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4"/>
          <w:szCs w:val="24"/>
          <w:lang w:val="en-US" w:eastAsia="zh-CN"/>
        </w:rPr>
      </w:pPr>
      <w:r>
        <w:rPr>
          <w:rFonts w:hint="eastAsia"/>
          <w:sz w:val="24"/>
          <w:szCs w:val="24"/>
          <w:lang w:val="en-US" w:eastAsia="zh-CN"/>
        </w:rPr>
        <w:t>12、点击全电发票；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8846820" cy="1767205"/>
            <wp:effectExtent l="0" t="0" r="11430" b="444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6"/>
                    <a:stretch>
                      <a:fillRect/>
                    </a:stretch>
                  </pic:blipFill>
                  <pic:spPr>
                    <a:xfrm>
                      <a:off x="0" y="0"/>
                      <a:ext cx="8846820" cy="17672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4"/>
          <w:szCs w:val="24"/>
          <w:lang w:val="en-US" w:eastAsia="zh-CN"/>
        </w:rPr>
      </w:pPr>
      <w:r>
        <w:rPr>
          <w:rFonts w:hint="eastAsia"/>
          <w:sz w:val="24"/>
          <w:szCs w:val="24"/>
          <w:lang w:val="en-US" w:eastAsia="zh-CN"/>
        </w:rPr>
        <w:t>13、上传电子发票；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8858885" cy="1641475"/>
            <wp:effectExtent l="0" t="0" r="18415" b="1587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7"/>
                    <a:stretch>
                      <a:fillRect/>
                    </a:stretch>
                  </pic:blipFill>
                  <pic:spPr>
                    <a:xfrm>
                      <a:off x="0" y="0"/>
                      <a:ext cx="8858885" cy="1641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Chars="0"/>
        <w:jc w:val="left"/>
        <w:textAlignment w:val="auto"/>
      </w:pPr>
      <w:r>
        <w:rPr>
          <w:rFonts w:hint="eastAsia"/>
          <w:sz w:val="24"/>
          <w:szCs w:val="24"/>
          <w:lang w:val="en-US" w:eastAsia="zh-CN"/>
        </w:rPr>
        <w:t>点击【非试点票】文件上传保存，出现保存成功的提示信息，</w:t>
      </w:r>
      <w:r>
        <w:drawing>
          <wp:inline distT="0" distB="0" distL="114300" distR="114300">
            <wp:extent cx="4686300" cy="1428750"/>
            <wp:effectExtent l="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8"/>
                    <a:stretch>
                      <a:fillRect/>
                    </a:stretch>
                  </pic:blipFill>
                  <pic:spPr>
                    <a:xfrm>
                      <a:off x="0" y="0"/>
                      <a:ext cx="4686300" cy="142875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r>
        <w:rPr>
          <w:rFonts w:hint="eastAsia"/>
          <w:sz w:val="24"/>
          <w:szCs w:val="24"/>
          <w:lang w:val="en-US" w:eastAsia="zh-CN"/>
        </w:rPr>
        <w:t>15、点击绑定，此时发票验真通过，并绑定到该笔结算业务中去了。</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8860790" cy="4168140"/>
            <wp:effectExtent l="0" t="0" r="16510" b="381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9"/>
                    <a:stretch>
                      <a:fillRect/>
                    </a:stretch>
                  </pic:blipFill>
                  <pic:spPr>
                    <a:xfrm>
                      <a:off x="0" y="0"/>
                      <a:ext cx="8860790" cy="416814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default" w:eastAsiaTheme="minorEastAsia"/>
          <w:sz w:val="24"/>
          <w:szCs w:val="24"/>
          <w:lang w:val="en-US" w:eastAsia="zh-CN"/>
        </w:rPr>
      </w:pPr>
      <w:r>
        <w:rPr>
          <w:rFonts w:hint="eastAsia"/>
          <w:sz w:val="24"/>
          <w:szCs w:val="24"/>
          <w:lang w:val="en-US" w:eastAsia="zh-CN"/>
        </w:rPr>
        <w:t>注意：若为纸质版发票，就不需要在这里上传发票。在合同结算界面，作为附件进行上传。其他验真过程与电子发票保持一致。</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DFB5BA"/>
    <w:multiLevelType w:val="singleLevel"/>
    <w:tmpl w:val="94DFB5BA"/>
    <w:lvl w:ilvl="0" w:tentative="0">
      <w:start w:val="3"/>
      <w:numFmt w:val="decimal"/>
      <w:suff w:val="nothing"/>
      <w:lvlText w:val="%1、"/>
      <w:lvlJc w:val="left"/>
      <w:pPr>
        <w:ind w:left="141"/>
      </w:pPr>
    </w:lvl>
  </w:abstractNum>
  <w:abstractNum w:abstractNumId="1">
    <w:nsid w:val="EBEBF74C"/>
    <w:multiLevelType w:val="singleLevel"/>
    <w:tmpl w:val="EBEBF74C"/>
    <w:lvl w:ilvl="0" w:tentative="0">
      <w:start w:val="1"/>
      <w:numFmt w:val="decimal"/>
      <w:suff w:val="nothing"/>
      <w:lvlText w:val="%1、"/>
      <w:lvlJc w:val="left"/>
    </w:lvl>
  </w:abstractNum>
  <w:abstractNum w:abstractNumId="2">
    <w:nsid w:val="FF2C9D3D"/>
    <w:multiLevelType w:val="singleLevel"/>
    <w:tmpl w:val="FF2C9D3D"/>
    <w:lvl w:ilvl="0" w:tentative="0">
      <w:start w:val="14"/>
      <w:numFmt w:val="decimal"/>
      <w:suff w:val="nothing"/>
      <w:lvlText w:val="%1、"/>
      <w:lvlJc w:val="left"/>
      <w:pPr>
        <w:ind w:left="0"/>
      </w:pPr>
      <w:rPr>
        <w:rFonts w:hint="default"/>
        <w:sz w:val="24"/>
        <w:szCs w:val="24"/>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yOGVhN2NiODBjMWMzZGM0ZWNkMjgyNjk4MjZkMDAifQ=="/>
  </w:docVars>
  <w:rsids>
    <w:rsidRoot w:val="00000000"/>
    <w:rsid w:val="001F1D2C"/>
    <w:rsid w:val="002B247F"/>
    <w:rsid w:val="01141165"/>
    <w:rsid w:val="01E515BB"/>
    <w:rsid w:val="02A824AD"/>
    <w:rsid w:val="034A1B20"/>
    <w:rsid w:val="03716D43"/>
    <w:rsid w:val="03C36E72"/>
    <w:rsid w:val="044004C3"/>
    <w:rsid w:val="048852DB"/>
    <w:rsid w:val="051D127A"/>
    <w:rsid w:val="0637603E"/>
    <w:rsid w:val="072D4D2F"/>
    <w:rsid w:val="074A1D85"/>
    <w:rsid w:val="078B414B"/>
    <w:rsid w:val="07E21FBD"/>
    <w:rsid w:val="08167EB9"/>
    <w:rsid w:val="08A94A09"/>
    <w:rsid w:val="0923288D"/>
    <w:rsid w:val="09A82D92"/>
    <w:rsid w:val="09CE595E"/>
    <w:rsid w:val="0B266665"/>
    <w:rsid w:val="0B6727D9"/>
    <w:rsid w:val="0B97566F"/>
    <w:rsid w:val="0C1666D9"/>
    <w:rsid w:val="0C285E2F"/>
    <w:rsid w:val="0C714D93"/>
    <w:rsid w:val="0D374B59"/>
    <w:rsid w:val="0F957915"/>
    <w:rsid w:val="10C61D50"/>
    <w:rsid w:val="11C127E9"/>
    <w:rsid w:val="11E9219A"/>
    <w:rsid w:val="12543AB7"/>
    <w:rsid w:val="13D31709"/>
    <w:rsid w:val="142676D5"/>
    <w:rsid w:val="145002AE"/>
    <w:rsid w:val="156D4E90"/>
    <w:rsid w:val="15FD6214"/>
    <w:rsid w:val="18EB2C9C"/>
    <w:rsid w:val="198B3B37"/>
    <w:rsid w:val="19BE24C0"/>
    <w:rsid w:val="1A756CC1"/>
    <w:rsid w:val="1C0025BA"/>
    <w:rsid w:val="1CEE4B08"/>
    <w:rsid w:val="1CF57C45"/>
    <w:rsid w:val="1DA022A7"/>
    <w:rsid w:val="1DB7314C"/>
    <w:rsid w:val="1E845724"/>
    <w:rsid w:val="205E3D53"/>
    <w:rsid w:val="209B0B03"/>
    <w:rsid w:val="20B16564"/>
    <w:rsid w:val="20F841A8"/>
    <w:rsid w:val="219263AA"/>
    <w:rsid w:val="21AE2AB8"/>
    <w:rsid w:val="227701C1"/>
    <w:rsid w:val="230C3F3A"/>
    <w:rsid w:val="248024EA"/>
    <w:rsid w:val="25A641D2"/>
    <w:rsid w:val="25B032A3"/>
    <w:rsid w:val="25E116AE"/>
    <w:rsid w:val="265A320F"/>
    <w:rsid w:val="266F2816"/>
    <w:rsid w:val="28123DA1"/>
    <w:rsid w:val="294E5C36"/>
    <w:rsid w:val="2A4144C9"/>
    <w:rsid w:val="2A4346E5"/>
    <w:rsid w:val="2E6A7D67"/>
    <w:rsid w:val="2E813A2E"/>
    <w:rsid w:val="2E9D013C"/>
    <w:rsid w:val="2FB35E69"/>
    <w:rsid w:val="3220355E"/>
    <w:rsid w:val="32586854"/>
    <w:rsid w:val="325D030E"/>
    <w:rsid w:val="3296737C"/>
    <w:rsid w:val="345D2848"/>
    <w:rsid w:val="34E40873"/>
    <w:rsid w:val="351541F2"/>
    <w:rsid w:val="35DB742F"/>
    <w:rsid w:val="363804C7"/>
    <w:rsid w:val="36BD5820"/>
    <w:rsid w:val="378E4AC6"/>
    <w:rsid w:val="37AD7642"/>
    <w:rsid w:val="37C16C4A"/>
    <w:rsid w:val="38563836"/>
    <w:rsid w:val="38AA3B82"/>
    <w:rsid w:val="3B7B022C"/>
    <w:rsid w:val="3B912DD7"/>
    <w:rsid w:val="3C197B2E"/>
    <w:rsid w:val="3C956066"/>
    <w:rsid w:val="3D622C7D"/>
    <w:rsid w:val="3F3E3276"/>
    <w:rsid w:val="40860A30"/>
    <w:rsid w:val="40925627"/>
    <w:rsid w:val="40B3559D"/>
    <w:rsid w:val="43A833B4"/>
    <w:rsid w:val="43ED0DC6"/>
    <w:rsid w:val="44AE67A8"/>
    <w:rsid w:val="44CD5C33"/>
    <w:rsid w:val="44DA759D"/>
    <w:rsid w:val="44EE2EF8"/>
    <w:rsid w:val="462A00B0"/>
    <w:rsid w:val="468C0D6B"/>
    <w:rsid w:val="490948F4"/>
    <w:rsid w:val="49940662"/>
    <w:rsid w:val="4B0435C5"/>
    <w:rsid w:val="4CF66F3E"/>
    <w:rsid w:val="4D4C4DB0"/>
    <w:rsid w:val="4D6B792C"/>
    <w:rsid w:val="4EF474AD"/>
    <w:rsid w:val="4F03647B"/>
    <w:rsid w:val="5539030F"/>
    <w:rsid w:val="558570B1"/>
    <w:rsid w:val="57AC6B77"/>
    <w:rsid w:val="59943D66"/>
    <w:rsid w:val="5B773940"/>
    <w:rsid w:val="5BA74225"/>
    <w:rsid w:val="5C78796F"/>
    <w:rsid w:val="5D4E06D0"/>
    <w:rsid w:val="5E1831B8"/>
    <w:rsid w:val="5E651A81"/>
    <w:rsid w:val="5EE50BC0"/>
    <w:rsid w:val="5F0D0843"/>
    <w:rsid w:val="5F487ACD"/>
    <w:rsid w:val="5FA56CCD"/>
    <w:rsid w:val="60200102"/>
    <w:rsid w:val="60575AEE"/>
    <w:rsid w:val="61EA6C19"/>
    <w:rsid w:val="62065A1D"/>
    <w:rsid w:val="6324615B"/>
    <w:rsid w:val="65150451"/>
    <w:rsid w:val="652A37D1"/>
    <w:rsid w:val="65404DA2"/>
    <w:rsid w:val="65DA51F7"/>
    <w:rsid w:val="67BF6452"/>
    <w:rsid w:val="6850354E"/>
    <w:rsid w:val="68DE0B5A"/>
    <w:rsid w:val="6931512E"/>
    <w:rsid w:val="6A7554EE"/>
    <w:rsid w:val="6B4B624F"/>
    <w:rsid w:val="6B766AAF"/>
    <w:rsid w:val="6BE0108D"/>
    <w:rsid w:val="6C5C4BB7"/>
    <w:rsid w:val="6CA420BB"/>
    <w:rsid w:val="6CAA7724"/>
    <w:rsid w:val="6CE4695B"/>
    <w:rsid w:val="6DD56E3A"/>
    <w:rsid w:val="6EFF4897"/>
    <w:rsid w:val="70837CBA"/>
    <w:rsid w:val="731C29AB"/>
    <w:rsid w:val="739A7D73"/>
    <w:rsid w:val="74C652C4"/>
    <w:rsid w:val="75267B11"/>
    <w:rsid w:val="76A827A7"/>
    <w:rsid w:val="76D57A40"/>
    <w:rsid w:val="789D27E0"/>
    <w:rsid w:val="790463BB"/>
    <w:rsid w:val="79CB12EA"/>
    <w:rsid w:val="7A117473"/>
    <w:rsid w:val="7A3031E0"/>
    <w:rsid w:val="7AA17C39"/>
    <w:rsid w:val="7AE75F94"/>
    <w:rsid w:val="7C5F1B5A"/>
    <w:rsid w:val="7D6A07B6"/>
    <w:rsid w:val="7E3C60AD"/>
    <w:rsid w:val="7E861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742</Words>
  <Characters>828</Characters>
  <Lines>0</Lines>
  <Paragraphs>0</Paragraphs>
  <TotalTime>0</TotalTime>
  <ScaleCrop>false</ScaleCrop>
  <LinksUpToDate>false</LinksUpToDate>
  <CharactersWithSpaces>832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2023-05-05T02:17:00Z</dcterms:created>
  <dc:creator>18660758005</dc:creator>
  <cp:lastModifiedBy>海阔天空</cp:lastModifiedBy>
  <dcterms:modified xsi:type="dcterms:W3CDTF">2023-05-05T08:51:50Z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A3CD2A59AA4240DC8812EC7996D9D0C0_12</vt:lpwstr>
  </property>
</Properties>
</file>